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11CE3"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26EE1D30"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17E2837F" w14:textId="77777777" w:rsidR="00AD0D8B" w:rsidRDefault="00C85CE5" w:rsidP="00AD0D8B">
      <w:pPr>
        <w:pStyle w:val="Default"/>
        <w:jc w:val="center"/>
        <w:rPr>
          <w:rFonts w:asciiTheme="minorHAnsi" w:hAnsiTheme="minorHAnsi"/>
          <w:b/>
          <w:bCs/>
          <w:sz w:val="28"/>
          <w:szCs w:val="28"/>
        </w:rPr>
      </w:pPr>
      <w:r>
        <w:rPr>
          <w:rFonts w:asciiTheme="minorHAnsi" w:hAnsiTheme="minorHAnsi"/>
          <w:b/>
          <w:bCs/>
          <w:sz w:val="28"/>
          <w:szCs w:val="28"/>
        </w:rPr>
        <w:t>Groundskeeper</w:t>
      </w:r>
    </w:p>
    <w:p w14:paraId="67DB566F"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519B7B02" w14:textId="77777777" w:rsidTr="00AD0D8B">
        <w:trPr>
          <w:trHeight w:val="110"/>
        </w:trPr>
        <w:tc>
          <w:tcPr>
            <w:tcW w:w="3643" w:type="dxa"/>
          </w:tcPr>
          <w:p w14:paraId="648FBC1C"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79306B90"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7E575B58" w14:textId="77777777" w:rsidTr="00AD0D8B">
        <w:trPr>
          <w:trHeight w:val="110"/>
        </w:trPr>
        <w:tc>
          <w:tcPr>
            <w:tcW w:w="3643" w:type="dxa"/>
          </w:tcPr>
          <w:p w14:paraId="54CAD3C4" w14:textId="77777777" w:rsidR="009E3936" w:rsidRPr="009E3936" w:rsidRDefault="009E3936">
            <w:pPr>
              <w:pStyle w:val="Default"/>
              <w:rPr>
                <w:rFonts w:asciiTheme="minorHAnsi" w:hAnsiTheme="minorHAnsi"/>
                <w:b/>
                <w:bCs/>
                <w:sz w:val="22"/>
                <w:szCs w:val="22"/>
              </w:rPr>
            </w:pPr>
          </w:p>
        </w:tc>
        <w:tc>
          <w:tcPr>
            <w:tcW w:w="5105" w:type="dxa"/>
          </w:tcPr>
          <w:p w14:paraId="042AF075" w14:textId="77777777" w:rsidR="009E3936" w:rsidRPr="009E3936" w:rsidRDefault="009E3936">
            <w:pPr>
              <w:pStyle w:val="Default"/>
              <w:rPr>
                <w:rFonts w:asciiTheme="minorHAnsi" w:hAnsiTheme="minorHAnsi"/>
                <w:b/>
                <w:bCs/>
                <w:sz w:val="22"/>
                <w:szCs w:val="22"/>
              </w:rPr>
            </w:pPr>
          </w:p>
        </w:tc>
      </w:tr>
      <w:tr w:rsidR="00AD0D8B" w:rsidRPr="009E3936" w14:paraId="01F1E291" w14:textId="77777777" w:rsidTr="00AD0D8B">
        <w:trPr>
          <w:trHeight w:val="110"/>
        </w:trPr>
        <w:tc>
          <w:tcPr>
            <w:tcW w:w="3643" w:type="dxa"/>
          </w:tcPr>
          <w:p w14:paraId="78582A90"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6965D038"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6ECD48AC" w14:textId="77777777" w:rsidTr="00AD0D8B">
        <w:trPr>
          <w:trHeight w:val="110"/>
        </w:trPr>
        <w:tc>
          <w:tcPr>
            <w:tcW w:w="3643" w:type="dxa"/>
          </w:tcPr>
          <w:p w14:paraId="378D8F92" w14:textId="77777777" w:rsidR="009E3936" w:rsidRPr="009E3936" w:rsidRDefault="009E3936">
            <w:pPr>
              <w:pStyle w:val="Default"/>
              <w:rPr>
                <w:rFonts w:asciiTheme="minorHAnsi" w:hAnsiTheme="minorHAnsi"/>
                <w:b/>
                <w:bCs/>
                <w:sz w:val="22"/>
                <w:szCs w:val="22"/>
              </w:rPr>
            </w:pPr>
          </w:p>
        </w:tc>
        <w:tc>
          <w:tcPr>
            <w:tcW w:w="5105" w:type="dxa"/>
          </w:tcPr>
          <w:p w14:paraId="4CC9A50A" w14:textId="77777777" w:rsidR="009E3936" w:rsidRPr="009E3936" w:rsidRDefault="009E3936">
            <w:pPr>
              <w:pStyle w:val="Default"/>
              <w:rPr>
                <w:rFonts w:asciiTheme="minorHAnsi" w:hAnsiTheme="minorHAnsi"/>
                <w:b/>
                <w:bCs/>
                <w:sz w:val="22"/>
                <w:szCs w:val="22"/>
              </w:rPr>
            </w:pPr>
          </w:p>
        </w:tc>
      </w:tr>
      <w:tr w:rsidR="00AD0D8B" w:rsidRPr="009E3936" w14:paraId="20F772D7" w14:textId="77777777" w:rsidTr="00AD0D8B">
        <w:trPr>
          <w:trHeight w:val="110"/>
        </w:trPr>
        <w:tc>
          <w:tcPr>
            <w:tcW w:w="3643" w:type="dxa"/>
          </w:tcPr>
          <w:p w14:paraId="5469D8BB"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7BAC6DA6"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471B1CE0" w14:textId="77777777" w:rsidTr="00AD0D8B">
        <w:trPr>
          <w:trHeight w:val="110"/>
        </w:trPr>
        <w:tc>
          <w:tcPr>
            <w:tcW w:w="3643" w:type="dxa"/>
          </w:tcPr>
          <w:p w14:paraId="4FFD6D8F" w14:textId="77777777" w:rsidR="009E3936" w:rsidRPr="009E3936" w:rsidRDefault="009E3936" w:rsidP="00AD0D8B">
            <w:pPr>
              <w:pStyle w:val="Default"/>
              <w:rPr>
                <w:rFonts w:asciiTheme="minorHAnsi" w:hAnsiTheme="minorHAnsi"/>
                <w:b/>
                <w:bCs/>
                <w:sz w:val="22"/>
                <w:szCs w:val="22"/>
              </w:rPr>
            </w:pPr>
          </w:p>
        </w:tc>
        <w:tc>
          <w:tcPr>
            <w:tcW w:w="5105" w:type="dxa"/>
          </w:tcPr>
          <w:p w14:paraId="4860DD6B" w14:textId="77777777" w:rsidR="009E3936" w:rsidRPr="009E3936" w:rsidRDefault="009E3936">
            <w:pPr>
              <w:pStyle w:val="Default"/>
              <w:rPr>
                <w:rFonts w:asciiTheme="minorHAnsi" w:hAnsiTheme="minorHAnsi"/>
                <w:b/>
                <w:bCs/>
                <w:sz w:val="22"/>
                <w:szCs w:val="22"/>
              </w:rPr>
            </w:pPr>
          </w:p>
        </w:tc>
      </w:tr>
      <w:tr w:rsidR="00AD0D8B" w:rsidRPr="009E3936" w14:paraId="19C3566C" w14:textId="77777777" w:rsidTr="00AD0D8B">
        <w:trPr>
          <w:trHeight w:val="693"/>
        </w:trPr>
        <w:tc>
          <w:tcPr>
            <w:tcW w:w="8748" w:type="dxa"/>
            <w:gridSpan w:val="2"/>
          </w:tcPr>
          <w:p w14:paraId="762F9064"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75D73E14" w14:textId="77777777" w:rsidR="00787DC3" w:rsidRPr="009E3936" w:rsidRDefault="009E3936">
      <w:pPr>
        <w:rPr>
          <w:sz w:val="24"/>
          <w:szCs w:val="24"/>
          <w:u w:val="single"/>
        </w:rPr>
      </w:pPr>
      <w:r w:rsidRPr="009E3936">
        <w:rPr>
          <w:sz w:val="24"/>
          <w:szCs w:val="24"/>
          <w:u w:val="single"/>
        </w:rPr>
        <w:t>Job Overview</w:t>
      </w:r>
    </w:p>
    <w:p w14:paraId="5D758518" w14:textId="77777777" w:rsidR="00AD0D8B" w:rsidRPr="00C85CE5" w:rsidRDefault="00C85CE5" w:rsidP="00C85CE5">
      <w:pPr>
        <w:pStyle w:val="Default"/>
        <w:rPr>
          <w:rFonts w:asciiTheme="minorHAnsi" w:hAnsiTheme="minorHAnsi"/>
          <w:sz w:val="22"/>
          <w:szCs w:val="22"/>
        </w:rPr>
      </w:pPr>
      <w:r w:rsidRPr="00C85CE5">
        <w:rPr>
          <w:rFonts w:asciiTheme="minorHAnsi" w:hAnsiTheme="minorHAnsi"/>
          <w:sz w:val="22"/>
          <w:szCs w:val="22"/>
        </w:rPr>
        <w:t xml:space="preserve">Maintains grounds of _________________ to maintain a neat, attractive appearance. </w:t>
      </w:r>
      <w:r w:rsidR="00AD0D8B" w:rsidRPr="00C85CE5">
        <w:rPr>
          <w:rFonts w:asciiTheme="minorHAnsi" w:hAnsiTheme="minorHAnsi"/>
          <w:sz w:val="22"/>
          <w:szCs w:val="22"/>
        </w:rPr>
        <w:t>Perform</w:t>
      </w:r>
      <w:r w:rsidRPr="00C85CE5">
        <w:rPr>
          <w:rFonts w:asciiTheme="minorHAnsi" w:hAnsiTheme="minorHAnsi"/>
          <w:sz w:val="22"/>
          <w:szCs w:val="22"/>
        </w:rPr>
        <w:t>s</w:t>
      </w:r>
      <w:r w:rsidR="00AD0D8B" w:rsidRPr="00C85CE5">
        <w:rPr>
          <w:rFonts w:asciiTheme="minorHAnsi" w:hAnsiTheme="minorHAnsi"/>
          <w:sz w:val="22"/>
          <w:szCs w:val="22"/>
        </w:rPr>
        <w:t xml:space="preserve"> diverse duties </w:t>
      </w:r>
      <w:r w:rsidRPr="00C85CE5">
        <w:rPr>
          <w:rFonts w:asciiTheme="minorHAnsi" w:hAnsiTheme="minorHAnsi"/>
          <w:sz w:val="22"/>
          <w:szCs w:val="22"/>
        </w:rPr>
        <w:t xml:space="preserve">as </w:t>
      </w:r>
      <w:r w:rsidR="00AD0D8B" w:rsidRPr="00C85CE5">
        <w:rPr>
          <w:rFonts w:asciiTheme="minorHAnsi" w:hAnsiTheme="minorHAnsi"/>
          <w:sz w:val="22"/>
          <w:szCs w:val="22"/>
        </w:rPr>
        <w:t>assigned</w:t>
      </w:r>
      <w:r w:rsidRPr="00C85CE5">
        <w:rPr>
          <w:rFonts w:asciiTheme="minorHAnsi" w:hAnsiTheme="minorHAnsi"/>
          <w:sz w:val="22"/>
          <w:szCs w:val="22"/>
        </w:rPr>
        <w:t xml:space="preserve"> by</w:t>
      </w:r>
      <w:r w:rsidR="00AD0D8B" w:rsidRPr="00C85CE5">
        <w:rPr>
          <w:rFonts w:asciiTheme="minorHAnsi" w:hAnsiTheme="minorHAnsi"/>
          <w:sz w:val="22"/>
          <w:szCs w:val="22"/>
        </w:rPr>
        <w:t xml:space="preserve"> supervisor. </w:t>
      </w:r>
      <w:r w:rsidRPr="00C85CE5">
        <w:rPr>
          <w:rFonts w:asciiTheme="minorHAnsi" w:hAnsiTheme="minorHAnsi"/>
          <w:sz w:val="22"/>
          <w:szCs w:val="22"/>
        </w:rPr>
        <w:t xml:space="preserve"> </w:t>
      </w:r>
    </w:p>
    <w:p w14:paraId="007FBF11" w14:textId="77777777" w:rsidR="00DE4145" w:rsidRDefault="00DE4145" w:rsidP="00AD0D8B">
      <w:pPr>
        <w:pStyle w:val="Default"/>
        <w:rPr>
          <w:rFonts w:asciiTheme="minorHAnsi" w:hAnsiTheme="minorHAnsi"/>
          <w:sz w:val="22"/>
          <w:szCs w:val="22"/>
        </w:rPr>
      </w:pPr>
    </w:p>
    <w:p w14:paraId="3FD19E62"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67B5D9B6" w14:textId="77777777" w:rsidR="00DE4145" w:rsidRPr="00DE4145" w:rsidRDefault="00DE4145" w:rsidP="00AD0D8B">
      <w:pPr>
        <w:pStyle w:val="Default"/>
        <w:rPr>
          <w:rFonts w:asciiTheme="minorHAnsi" w:hAnsiTheme="minorHAnsi"/>
          <w:u w:val="single"/>
        </w:rPr>
      </w:pPr>
    </w:p>
    <w:p w14:paraId="466E04B1" w14:textId="77777777" w:rsidR="00AD0D8B" w:rsidRPr="00C85CE5" w:rsidRDefault="00AD0D8B" w:rsidP="00C85CE5">
      <w:pPr>
        <w:pStyle w:val="Default"/>
        <w:rPr>
          <w:rFonts w:asciiTheme="minorHAnsi" w:hAnsiTheme="minorHAnsi"/>
          <w:sz w:val="22"/>
          <w:szCs w:val="22"/>
        </w:rPr>
      </w:pPr>
      <w:r w:rsidRPr="00C85CE5">
        <w:rPr>
          <w:rFonts w:asciiTheme="minorHAnsi" w:hAnsiTheme="minorHAnsi"/>
          <w:sz w:val="22"/>
          <w:szCs w:val="22"/>
        </w:rPr>
        <w:t>Authority as delegated by the supervisor. Work is performed with limited supervision</w:t>
      </w:r>
      <w:r w:rsidR="00C85CE5" w:rsidRPr="00C85CE5">
        <w:rPr>
          <w:rFonts w:asciiTheme="minorHAnsi" w:hAnsiTheme="minorHAnsi"/>
          <w:sz w:val="22"/>
          <w:szCs w:val="22"/>
        </w:rPr>
        <w:t xml:space="preserve">, referring problems, concerns, etc., to supervisor for help. There are specific guidelines to follow, but work requires the ability to carry out duties independently and do some planning and scheduling. May supervisor other grounds workers. </w:t>
      </w:r>
    </w:p>
    <w:p w14:paraId="05B6D185" w14:textId="77777777" w:rsidR="00DE4145" w:rsidRPr="009E3936" w:rsidRDefault="00DE4145" w:rsidP="00AD0D8B">
      <w:pPr>
        <w:pStyle w:val="Default"/>
        <w:rPr>
          <w:rFonts w:asciiTheme="minorHAnsi" w:hAnsiTheme="minorHAnsi"/>
          <w:sz w:val="22"/>
          <w:szCs w:val="22"/>
        </w:rPr>
      </w:pPr>
    </w:p>
    <w:p w14:paraId="51909F47" w14:textId="77777777" w:rsidR="00C954CB" w:rsidRPr="00C954CB" w:rsidRDefault="00AD7D3B" w:rsidP="00AD0D8B">
      <w:pPr>
        <w:pStyle w:val="Default"/>
        <w:rPr>
          <w:rFonts w:asciiTheme="minorHAnsi" w:hAnsiTheme="minorHAnsi"/>
        </w:rPr>
      </w:pPr>
      <w:r>
        <w:rPr>
          <w:rFonts w:asciiTheme="minorHAnsi" w:hAnsiTheme="minorHAnsi"/>
          <w:u w:val="single"/>
        </w:rPr>
        <w:t>Essential Job Functions</w:t>
      </w:r>
      <w:r w:rsidR="00AD0D8B" w:rsidRPr="00C954CB">
        <w:rPr>
          <w:rFonts w:asciiTheme="minorHAnsi" w:hAnsiTheme="minorHAnsi"/>
        </w:rPr>
        <w:t xml:space="preserve"> </w:t>
      </w:r>
    </w:p>
    <w:p w14:paraId="343B36F8" w14:textId="77777777" w:rsidR="00C954CB" w:rsidRDefault="00C954CB" w:rsidP="00AD0D8B">
      <w:pPr>
        <w:pStyle w:val="Default"/>
        <w:rPr>
          <w:rFonts w:asciiTheme="minorHAnsi" w:hAnsiTheme="minorHAnsi"/>
          <w:sz w:val="22"/>
          <w:szCs w:val="22"/>
        </w:rPr>
      </w:pPr>
    </w:p>
    <w:p w14:paraId="5EB88934" w14:textId="77777777" w:rsidR="00AD0D8B" w:rsidRPr="009E3936" w:rsidRDefault="00C954CB" w:rsidP="00AD0D8B">
      <w:pPr>
        <w:pStyle w:val="Default"/>
        <w:rPr>
          <w:rFonts w:asciiTheme="minorHAnsi" w:hAnsiTheme="minorHAnsi"/>
          <w:sz w:val="22"/>
          <w:szCs w:val="22"/>
        </w:rPr>
      </w:pPr>
      <w:r>
        <w:rPr>
          <w:rFonts w:asciiTheme="minorHAnsi" w:hAnsiTheme="minorHAnsi"/>
          <w:sz w:val="22"/>
          <w:szCs w:val="22"/>
        </w:rPr>
        <w:t xml:space="preserve">The </w:t>
      </w:r>
      <w:r w:rsidR="00C85CE5">
        <w:rPr>
          <w:rFonts w:asciiTheme="minorHAnsi" w:hAnsiTheme="minorHAnsi"/>
          <w:sz w:val="22"/>
          <w:szCs w:val="22"/>
        </w:rPr>
        <w:t>Groundskeeper’s</w:t>
      </w:r>
      <w:r>
        <w:rPr>
          <w:rFonts w:asciiTheme="minorHAnsi" w:hAnsiTheme="minorHAnsi"/>
          <w:sz w:val="22"/>
          <w:szCs w:val="22"/>
        </w:rPr>
        <w:t xml:space="preserve"> responsibilities </w:t>
      </w:r>
      <w:r w:rsidR="00AD0D8B" w:rsidRPr="009E3936">
        <w:rPr>
          <w:rFonts w:asciiTheme="minorHAnsi" w:hAnsiTheme="minorHAnsi"/>
          <w:sz w:val="22"/>
          <w:szCs w:val="22"/>
        </w:rPr>
        <w:t>shall include, b</w:t>
      </w:r>
      <w:r w:rsidR="00DE4145">
        <w:rPr>
          <w:rFonts w:asciiTheme="minorHAnsi" w:hAnsiTheme="minorHAnsi"/>
          <w:sz w:val="22"/>
          <w:szCs w:val="22"/>
        </w:rPr>
        <w:t xml:space="preserve">ut </w:t>
      </w:r>
      <w:r w:rsidR="00C85CE5">
        <w:rPr>
          <w:rFonts w:asciiTheme="minorHAnsi" w:hAnsiTheme="minorHAnsi"/>
          <w:sz w:val="22"/>
          <w:szCs w:val="22"/>
        </w:rPr>
        <w:t xml:space="preserve">are </w:t>
      </w:r>
      <w:r w:rsidR="00DE4145">
        <w:rPr>
          <w:rFonts w:asciiTheme="minorHAnsi" w:hAnsiTheme="minorHAnsi"/>
          <w:sz w:val="22"/>
          <w:szCs w:val="22"/>
        </w:rPr>
        <w:t>not limited to the following:</w:t>
      </w:r>
    </w:p>
    <w:p w14:paraId="68748A2C" w14:textId="77777777" w:rsidR="00C85CE5" w:rsidRPr="00C85CE5" w:rsidRDefault="00C85CE5" w:rsidP="00C85CE5">
      <w:pPr>
        <w:pStyle w:val="ListParagraph"/>
        <w:numPr>
          <w:ilvl w:val="0"/>
          <w:numId w:val="5"/>
        </w:numPr>
        <w:autoSpaceDE w:val="0"/>
        <w:autoSpaceDN w:val="0"/>
        <w:adjustRightInd w:val="0"/>
        <w:spacing w:after="30" w:line="240" w:lineRule="auto"/>
        <w:rPr>
          <w:rFonts w:cs="Constantia"/>
          <w:color w:val="000000"/>
        </w:rPr>
      </w:pPr>
      <w:r w:rsidRPr="00C85CE5">
        <w:rPr>
          <w:rFonts w:cs="Constantia"/>
          <w:color w:val="000000"/>
        </w:rPr>
        <w:t xml:space="preserve">Cuts lawns; trims and edges around walks, flower beds, and walls </w:t>
      </w:r>
    </w:p>
    <w:p w14:paraId="59E5A49B" w14:textId="77777777" w:rsidR="00C85CE5" w:rsidRPr="00C85CE5" w:rsidRDefault="00C85CE5" w:rsidP="00C85CE5">
      <w:pPr>
        <w:pStyle w:val="ListParagraph"/>
        <w:numPr>
          <w:ilvl w:val="0"/>
          <w:numId w:val="5"/>
        </w:numPr>
        <w:autoSpaceDE w:val="0"/>
        <w:autoSpaceDN w:val="0"/>
        <w:adjustRightInd w:val="0"/>
        <w:spacing w:after="30" w:line="240" w:lineRule="auto"/>
        <w:rPr>
          <w:rFonts w:cs="Constantia"/>
          <w:color w:val="000000"/>
        </w:rPr>
      </w:pPr>
      <w:r w:rsidRPr="00C85CE5">
        <w:rPr>
          <w:rFonts w:cs="Constantia"/>
          <w:color w:val="000000"/>
        </w:rPr>
        <w:t xml:space="preserve">Prunes shrubs and trees to shape and improve growth or remove damaged leaves, branches, or twigs </w:t>
      </w:r>
    </w:p>
    <w:p w14:paraId="59E8BA5B" w14:textId="77777777" w:rsidR="00C85CE5" w:rsidRPr="00C85CE5" w:rsidRDefault="00C85CE5" w:rsidP="00C85CE5">
      <w:pPr>
        <w:pStyle w:val="ListParagraph"/>
        <w:numPr>
          <w:ilvl w:val="0"/>
          <w:numId w:val="5"/>
        </w:numPr>
        <w:autoSpaceDE w:val="0"/>
        <w:autoSpaceDN w:val="0"/>
        <w:adjustRightInd w:val="0"/>
        <w:spacing w:after="30" w:line="240" w:lineRule="auto"/>
        <w:rPr>
          <w:rFonts w:cs="Constantia"/>
          <w:color w:val="000000"/>
        </w:rPr>
      </w:pPr>
      <w:r w:rsidRPr="00C85CE5">
        <w:rPr>
          <w:rFonts w:cs="Constantia"/>
          <w:color w:val="000000"/>
        </w:rPr>
        <w:t xml:space="preserve">Plants grass, flowers, trees, and shrubs </w:t>
      </w:r>
    </w:p>
    <w:p w14:paraId="50420C0D" w14:textId="77777777" w:rsidR="00C85CE5" w:rsidRPr="00C85CE5" w:rsidRDefault="00C85CE5" w:rsidP="00C85CE5">
      <w:pPr>
        <w:pStyle w:val="ListParagraph"/>
        <w:numPr>
          <w:ilvl w:val="0"/>
          <w:numId w:val="5"/>
        </w:numPr>
        <w:autoSpaceDE w:val="0"/>
        <w:autoSpaceDN w:val="0"/>
        <w:adjustRightInd w:val="0"/>
        <w:spacing w:after="30" w:line="240" w:lineRule="auto"/>
        <w:rPr>
          <w:rFonts w:cs="Constantia"/>
          <w:color w:val="000000"/>
        </w:rPr>
      </w:pPr>
      <w:r w:rsidRPr="00C85CE5">
        <w:rPr>
          <w:rFonts w:cs="Constantia"/>
          <w:color w:val="000000"/>
        </w:rPr>
        <w:t xml:space="preserve">Weeds and mulches flower beds and around trees; rakes and bags leaves </w:t>
      </w:r>
    </w:p>
    <w:p w14:paraId="10D52425" w14:textId="77777777" w:rsidR="00C85CE5" w:rsidRPr="00C85CE5" w:rsidRDefault="00C85CE5" w:rsidP="00C85CE5">
      <w:pPr>
        <w:pStyle w:val="ListParagraph"/>
        <w:numPr>
          <w:ilvl w:val="0"/>
          <w:numId w:val="5"/>
        </w:numPr>
        <w:autoSpaceDE w:val="0"/>
        <w:autoSpaceDN w:val="0"/>
        <w:adjustRightInd w:val="0"/>
        <w:spacing w:after="30" w:line="240" w:lineRule="auto"/>
        <w:rPr>
          <w:rFonts w:cs="Constantia"/>
          <w:color w:val="000000"/>
        </w:rPr>
      </w:pPr>
      <w:r w:rsidRPr="00C85CE5">
        <w:rPr>
          <w:rFonts w:cs="Constantia"/>
          <w:color w:val="000000"/>
        </w:rPr>
        <w:t xml:space="preserve">Waters and fertilizes flower beds and trees </w:t>
      </w:r>
    </w:p>
    <w:p w14:paraId="5BD8559D" w14:textId="77777777" w:rsidR="00C85CE5" w:rsidRPr="00C85CE5" w:rsidRDefault="00C85CE5" w:rsidP="00C85CE5">
      <w:pPr>
        <w:pStyle w:val="ListParagraph"/>
        <w:numPr>
          <w:ilvl w:val="0"/>
          <w:numId w:val="5"/>
        </w:numPr>
        <w:autoSpaceDE w:val="0"/>
        <w:autoSpaceDN w:val="0"/>
        <w:adjustRightInd w:val="0"/>
        <w:spacing w:after="30" w:line="240" w:lineRule="auto"/>
        <w:rPr>
          <w:rFonts w:cs="Constantia"/>
          <w:color w:val="000000"/>
        </w:rPr>
      </w:pPr>
      <w:r w:rsidRPr="00C85CE5">
        <w:rPr>
          <w:rFonts w:cs="Constantia"/>
          <w:color w:val="000000"/>
        </w:rPr>
        <w:t xml:space="preserve">Cleans grounds and removes paper, trash, and other litter </w:t>
      </w:r>
    </w:p>
    <w:p w14:paraId="15594E64" w14:textId="77777777" w:rsidR="00C85CE5" w:rsidRPr="00C85CE5" w:rsidRDefault="00C85CE5" w:rsidP="00C85CE5">
      <w:pPr>
        <w:pStyle w:val="ListParagraph"/>
        <w:numPr>
          <w:ilvl w:val="0"/>
          <w:numId w:val="5"/>
        </w:numPr>
        <w:autoSpaceDE w:val="0"/>
        <w:autoSpaceDN w:val="0"/>
        <w:adjustRightInd w:val="0"/>
        <w:spacing w:after="30" w:line="240" w:lineRule="auto"/>
        <w:rPr>
          <w:rFonts w:cs="Constantia"/>
          <w:color w:val="000000"/>
        </w:rPr>
      </w:pPr>
      <w:r w:rsidRPr="00C85CE5">
        <w:rPr>
          <w:rFonts w:cs="Constantia"/>
          <w:color w:val="000000"/>
        </w:rPr>
        <w:t xml:space="preserve">Checks water sprinklers to be sure they are working properly </w:t>
      </w:r>
    </w:p>
    <w:p w14:paraId="1E210A74" w14:textId="77777777" w:rsidR="00C85CE5" w:rsidRPr="00C85CE5" w:rsidRDefault="00C85CE5" w:rsidP="00C85CE5">
      <w:pPr>
        <w:pStyle w:val="ListParagraph"/>
        <w:numPr>
          <w:ilvl w:val="0"/>
          <w:numId w:val="5"/>
        </w:numPr>
        <w:autoSpaceDE w:val="0"/>
        <w:autoSpaceDN w:val="0"/>
        <w:adjustRightInd w:val="0"/>
        <w:spacing w:after="30" w:line="240" w:lineRule="auto"/>
        <w:rPr>
          <w:rFonts w:cs="Constantia"/>
          <w:color w:val="000000"/>
        </w:rPr>
      </w:pPr>
      <w:r w:rsidRPr="00C85CE5">
        <w:rPr>
          <w:rFonts w:cs="Constantia"/>
          <w:color w:val="000000"/>
        </w:rPr>
        <w:t xml:space="preserve">Removes snow and ice by shoveling snow from walks and driveways. Spreads salt on public passages to prevent ice buildup </w:t>
      </w:r>
    </w:p>
    <w:p w14:paraId="749AB97D" w14:textId="77777777" w:rsidR="00C85CE5" w:rsidRPr="00C85CE5" w:rsidRDefault="00C85CE5" w:rsidP="00C85CE5">
      <w:pPr>
        <w:pStyle w:val="ListParagraph"/>
        <w:numPr>
          <w:ilvl w:val="0"/>
          <w:numId w:val="5"/>
        </w:numPr>
        <w:autoSpaceDE w:val="0"/>
        <w:autoSpaceDN w:val="0"/>
        <w:adjustRightInd w:val="0"/>
        <w:spacing w:after="30" w:line="240" w:lineRule="auto"/>
        <w:rPr>
          <w:rFonts w:cs="Constantia"/>
          <w:color w:val="000000"/>
        </w:rPr>
      </w:pPr>
      <w:r w:rsidRPr="00C85CE5">
        <w:rPr>
          <w:rFonts w:cs="Constantia"/>
          <w:color w:val="000000"/>
        </w:rPr>
        <w:t xml:space="preserve">Makes minor repairs on equipment such as lawn mower and snow removal equipment </w:t>
      </w:r>
    </w:p>
    <w:p w14:paraId="6ECAD6D6" w14:textId="77777777" w:rsidR="00C85CE5" w:rsidRPr="00C85CE5" w:rsidRDefault="00C85CE5" w:rsidP="00C85CE5">
      <w:pPr>
        <w:pStyle w:val="ListParagraph"/>
        <w:numPr>
          <w:ilvl w:val="0"/>
          <w:numId w:val="5"/>
        </w:numPr>
        <w:autoSpaceDE w:val="0"/>
        <w:autoSpaceDN w:val="0"/>
        <w:adjustRightInd w:val="0"/>
        <w:spacing w:after="30" w:line="240" w:lineRule="auto"/>
        <w:rPr>
          <w:rFonts w:cs="Constantia"/>
          <w:color w:val="000000"/>
        </w:rPr>
      </w:pPr>
      <w:r w:rsidRPr="00C85CE5">
        <w:rPr>
          <w:rFonts w:cs="Constantia"/>
          <w:color w:val="000000"/>
        </w:rPr>
        <w:t xml:space="preserve">Helps other plant service personnel move furniture in building as requested </w:t>
      </w:r>
    </w:p>
    <w:p w14:paraId="76A0B544" w14:textId="77777777" w:rsidR="00C85CE5" w:rsidRPr="00C85CE5" w:rsidRDefault="00C85CE5" w:rsidP="00C85CE5">
      <w:pPr>
        <w:pStyle w:val="ListParagraph"/>
        <w:numPr>
          <w:ilvl w:val="0"/>
          <w:numId w:val="5"/>
        </w:numPr>
        <w:autoSpaceDE w:val="0"/>
        <w:autoSpaceDN w:val="0"/>
        <w:adjustRightInd w:val="0"/>
        <w:spacing w:after="30" w:line="240" w:lineRule="auto"/>
        <w:rPr>
          <w:rFonts w:cs="Constantia"/>
          <w:color w:val="000000"/>
        </w:rPr>
      </w:pPr>
      <w:r w:rsidRPr="00C85CE5">
        <w:rPr>
          <w:rFonts w:cs="Constantia"/>
          <w:color w:val="000000"/>
        </w:rPr>
        <w:t xml:space="preserve">Assigns work to other grounds workers </w:t>
      </w:r>
    </w:p>
    <w:p w14:paraId="0E56F6B4" w14:textId="77777777" w:rsidR="00AD0D8B" w:rsidRDefault="00C85CE5" w:rsidP="00AD0D8B">
      <w:pPr>
        <w:pStyle w:val="ListParagraph"/>
        <w:numPr>
          <w:ilvl w:val="0"/>
          <w:numId w:val="5"/>
        </w:numPr>
        <w:autoSpaceDE w:val="0"/>
        <w:autoSpaceDN w:val="0"/>
        <w:adjustRightInd w:val="0"/>
        <w:spacing w:after="0" w:line="240" w:lineRule="auto"/>
        <w:rPr>
          <w:rFonts w:cs="Constantia"/>
          <w:color w:val="000000"/>
        </w:rPr>
      </w:pPr>
      <w:r w:rsidRPr="00C85CE5">
        <w:rPr>
          <w:rFonts w:cs="Constantia"/>
          <w:color w:val="000000"/>
        </w:rPr>
        <w:t xml:space="preserve">Performs other related duties as assigned by supervisor </w:t>
      </w:r>
    </w:p>
    <w:p w14:paraId="39431AC0" w14:textId="77777777" w:rsidR="00C85CE5" w:rsidRDefault="00C85CE5" w:rsidP="00C85CE5">
      <w:pPr>
        <w:autoSpaceDE w:val="0"/>
        <w:autoSpaceDN w:val="0"/>
        <w:adjustRightInd w:val="0"/>
        <w:spacing w:after="0" w:line="240" w:lineRule="auto"/>
        <w:rPr>
          <w:rFonts w:cs="Constantia"/>
          <w:color w:val="000000"/>
        </w:rPr>
      </w:pPr>
    </w:p>
    <w:p w14:paraId="5E661CE7" w14:textId="77777777" w:rsidR="00C85CE5" w:rsidRDefault="00C85CE5" w:rsidP="00C85CE5">
      <w:pPr>
        <w:autoSpaceDE w:val="0"/>
        <w:autoSpaceDN w:val="0"/>
        <w:adjustRightInd w:val="0"/>
        <w:spacing w:after="0" w:line="240" w:lineRule="auto"/>
        <w:rPr>
          <w:rFonts w:cs="Constantia"/>
          <w:color w:val="000000"/>
        </w:rPr>
      </w:pPr>
    </w:p>
    <w:p w14:paraId="0E6FAC01" w14:textId="77777777" w:rsidR="00C85CE5" w:rsidRPr="00C85CE5" w:rsidRDefault="00C85CE5" w:rsidP="00C85CE5">
      <w:pPr>
        <w:autoSpaceDE w:val="0"/>
        <w:autoSpaceDN w:val="0"/>
        <w:adjustRightInd w:val="0"/>
        <w:spacing w:after="0" w:line="240" w:lineRule="auto"/>
        <w:rPr>
          <w:rFonts w:cs="Constantia"/>
          <w:color w:val="000000"/>
        </w:rPr>
      </w:pPr>
    </w:p>
    <w:p w14:paraId="6D264CEC" w14:textId="77777777" w:rsidR="00C85CE5" w:rsidRDefault="00C85CE5" w:rsidP="00C85CE5">
      <w:pPr>
        <w:autoSpaceDE w:val="0"/>
        <w:autoSpaceDN w:val="0"/>
        <w:adjustRightInd w:val="0"/>
        <w:spacing w:after="0" w:line="240" w:lineRule="auto"/>
        <w:rPr>
          <w:rFonts w:cs="Constantia"/>
          <w:color w:val="000000"/>
          <w:sz w:val="24"/>
          <w:szCs w:val="24"/>
          <w:u w:val="single"/>
        </w:rPr>
      </w:pPr>
    </w:p>
    <w:p w14:paraId="7161DA2A"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lastRenderedPageBreak/>
        <w:t xml:space="preserve">Qualification Requirements </w:t>
      </w:r>
    </w:p>
    <w:p w14:paraId="51FB74C5" w14:textId="77777777" w:rsidR="00C85CE5" w:rsidRPr="00C85CE5" w:rsidRDefault="00C85CE5" w:rsidP="00C85CE5">
      <w:pPr>
        <w:autoSpaceDE w:val="0"/>
        <w:autoSpaceDN w:val="0"/>
        <w:adjustRightInd w:val="0"/>
        <w:spacing w:after="0" w:line="240" w:lineRule="auto"/>
        <w:rPr>
          <w:rFonts w:cs="Constantia"/>
          <w:color w:val="000000"/>
        </w:rPr>
      </w:pPr>
    </w:p>
    <w:p w14:paraId="36BB789E" w14:textId="3A6C215A" w:rsidR="00C85CE5" w:rsidRDefault="00C85CE5" w:rsidP="00C85CE5">
      <w:pPr>
        <w:autoSpaceDE w:val="0"/>
        <w:autoSpaceDN w:val="0"/>
        <w:adjustRightInd w:val="0"/>
        <w:spacing w:after="0" w:line="240" w:lineRule="auto"/>
        <w:rPr>
          <w:rFonts w:cs="Constantia"/>
          <w:color w:val="000000"/>
        </w:rPr>
      </w:pPr>
      <w:r w:rsidRPr="00C85CE5">
        <w:rPr>
          <w:rFonts w:cs="Constantia"/>
          <w:color w:val="000000"/>
        </w:rPr>
        <w:t xml:space="preserve">To perform this job successfully, an individual must be able to perform each essential duty satisfactorily. The requirements listed below are representative of the knowledge, skill and/or ability required. </w:t>
      </w:r>
    </w:p>
    <w:p w14:paraId="774A28BA" w14:textId="77777777" w:rsidR="001E6FDB" w:rsidRDefault="001E6FDB" w:rsidP="001E6FDB">
      <w:pPr>
        <w:pStyle w:val="Default"/>
        <w:rPr>
          <w:rFonts w:asciiTheme="minorHAnsi" w:hAnsiTheme="minorHAnsi"/>
          <w:sz w:val="22"/>
          <w:szCs w:val="22"/>
        </w:rPr>
      </w:pPr>
    </w:p>
    <w:p w14:paraId="730959E8" w14:textId="77777777" w:rsidR="001E6FDB" w:rsidRPr="00C929EA" w:rsidRDefault="001E6FDB" w:rsidP="001E6FDB">
      <w:pPr>
        <w:pStyle w:val="ListParagraph"/>
        <w:numPr>
          <w:ilvl w:val="0"/>
          <w:numId w:val="6"/>
        </w:numPr>
        <w:spacing w:after="0" w:line="240" w:lineRule="auto"/>
      </w:pPr>
      <w:r w:rsidRPr="00C929EA">
        <w:t>Must be a Seventh-day Adventist member in regular standing</w:t>
      </w:r>
    </w:p>
    <w:p w14:paraId="48CB20AD" w14:textId="77777777" w:rsidR="001E6FDB" w:rsidRPr="00C929EA" w:rsidRDefault="001E6FDB" w:rsidP="001E6FDB">
      <w:pPr>
        <w:pStyle w:val="Default"/>
        <w:numPr>
          <w:ilvl w:val="0"/>
          <w:numId w:val="6"/>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33B16F61" w14:textId="77777777" w:rsidR="001E6FDB" w:rsidRPr="00C929EA" w:rsidRDefault="001E6FDB" w:rsidP="001E6FDB">
      <w:pPr>
        <w:pStyle w:val="Default"/>
        <w:numPr>
          <w:ilvl w:val="0"/>
          <w:numId w:val="6"/>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390AB09C" w14:textId="77777777" w:rsidR="001E6FDB" w:rsidRDefault="001E6FDB" w:rsidP="001E6FDB">
      <w:pPr>
        <w:pStyle w:val="Default"/>
        <w:numPr>
          <w:ilvl w:val="0"/>
          <w:numId w:val="6"/>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510F1113" w14:textId="77777777" w:rsidR="00C85CE5" w:rsidRDefault="00C85CE5" w:rsidP="00C85CE5">
      <w:pPr>
        <w:autoSpaceDE w:val="0"/>
        <w:autoSpaceDN w:val="0"/>
        <w:adjustRightInd w:val="0"/>
        <w:spacing w:after="0" w:line="240" w:lineRule="auto"/>
        <w:rPr>
          <w:rFonts w:cs="Constantia"/>
          <w:color w:val="000000"/>
        </w:rPr>
      </w:pPr>
    </w:p>
    <w:p w14:paraId="4A0EF146"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Education/Experience/Credentials </w:t>
      </w:r>
    </w:p>
    <w:p w14:paraId="3A4AEF6F" w14:textId="77777777" w:rsidR="00C85CE5" w:rsidRDefault="00C85CE5" w:rsidP="00C85CE5">
      <w:pPr>
        <w:autoSpaceDE w:val="0"/>
        <w:autoSpaceDN w:val="0"/>
        <w:adjustRightInd w:val="0"/>
        <w:spacing w:after="0" w:line="240" w:lineRule="auto"/>
        <w:rPr>
          <w:rFonts w:cs="Constantia"/>
          <w:color w:val="000000"/>
        </w:rPr>
      </w:pPr>
    </w:p>
    <w:p w14:paraId="67D04977" w14:textId="77777777" w:rsidR="00C85CE5" w:rsidRPr="00C85CE5" w:rsidRDefault="00C85CE5" w:rsidP="00C85CE5">
      <w:pPr>
        <w:autoSpaceDE w:val="0"/>
        <w:autoSpaceDN w:val="0"/>
        <w:adjustRightInd w:val="0"/>
        <w:spacing w:after="0" w:line="240" w:lineRule="auto"/>
        <w:rPr>
          <w:rFonts w:cs="Constantia"/>
          <w:color w:val="000000"/>
        </w:rPr>
      </w:pPr>
      <w:r w:rsidRPr="00C85CE5">
        <w:rPr>
          <w:rFonts w:cs="Constantia"/>
          <w:color w:val="000000"/>
        </w:rPr>
        <w:t xml:space="preserve">High school diploma or general education degree (GED); or one to three months related experience and/or training; or equivalent combination of education and experience. </w:t>
      </w:r>
    </w:p>
    <w:p w14:paraId="3C9F59C2" w14:textId="77777777" w:rsidR="00C85CE5" w:rsidRDefault="00C85CE5" w:rsidP="00C85CE5">
      <w:pPr>
        <w:autoSpaceDE w:val="0"/>
        <w:autoSpaceDN w:val="0"/>
        <w:adjustRightInd w:val="0"/>
        <w:spacing w:after="0" w:line="240" w:lineRule="auto"/>
        <w:rPr>
          <w:rFonts w:cs="Constantia"/>
          <w:color w:val="000000"/>
        </w:rPr>
      </w:pPr>
    </w:p>
    <w:p w14:paraId="48434729"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Knowledge and Skill</w:t>
      </w:r>
      <w:r w:rsidR="006741B1">
        <w:rPr>
          <w:rFonts w:cs="Constantia"/>
          <w:color w:val="000000"/>
          <w:sz w:val="24"/>
          <w:szCs w:val="24"/>
          <w:u w:val="single"/>
        </w:rPr>
        <w:t>s</w:t>
      </w:r>
      <w:r w:rsidRPr="00C85CE5">
        <w:rPr>
          <w:rFonts w:cs="Constantia"/>
          <w:color w:val="000000"/>
          <w:sz w:val="24"/>
          <w:szCs w:val="24"/>
          <w:u w:val="single"/>
        </w:rPr>
        <w:t xml:space="preserve"> </w:t>
      </w:r>
    </w:p>
    <w:p w14:paraId="580DC802" w14:textId="77777777" w:rsidR="00C85CE5" w:rsidRDefault="00C85CE5" w:rsidP="00C85CE5">
      <w:pPr>
        <w:autoSpaceDE w:val="0"/>
        <w:autoSpaceDN w:val="0"/>
        <w:adjustRightInd w:val="0"/>
        <w:spacing w:after="0" w:line="240" w:lineRule="auto"/>
        <w:rPr>
          <w:rFonts w:cs="Constantia"/>
          <w:color w:val="000000"/>
        </w:rPr>
      </w:pPr>
    </w:p>
    <w:p w14:paraId="23BEE5F2" w14:textId="77777777" w:rsidR="00C85CE5" w:rsidRPr="00C85CE5" w:rsidRDefault="00C85CE5" w:rsidP="00C85CE5">
      <w:pPr>
        <w:autoSpaceDE w:val="0"/>
        <w:autoSpaceDN w:val="0"/>
        <w:adjustRightInd w:val="0"/>
        <w:spacing w:after="0" w:line="240" w:lineRule="auto"/>
        <w:rPr>
          <w:rFonts w:cs="Constantia"/>
          <w:color w:val="000000"/>
        </w:rPr>
      </w:pPr>
      <w:r w:rsidRPr="00C85CE5">
        <w:rPr>
          <w:rFonts w:cs="Constantia"/>
          <w:color w:val="000000"/>
        </w:rPr>
        <w:t xml:space="preserve">Must be able to read and comprehend simple instructions. Ability to effectively present information to other employees, suppliers, and service personnel. Ability to apply commonsense understanding to carry out detailed but uninvolved written or oral instructions. Ability to deal with problems involving a few concrete variables in standardized situations. </w:t>
      </w:r>
    </w:p>
    <w:p w14:paraId="6D8839FF" w14:textId="77777777" w:rsidR="00C85CE5" w:rsidRDefault="00C85CE5" w:rsidP="00C85CE5">
      <w:pPr>
        <w:autoSpaceDE w:val="0"/>
        <w:autoSpaceDN w:val="0"/>
        <w:adjustRightInd w:val="0"/>
        <w:spacing w:after="0" w:line="240" w:lineRule="auto"/>
        <w:rPr>
          <w:rFonts w:cs="Constantia"/>
          <w:color w:val="000000"/>
        </w:rPr>
      </w:pPr>
    </w:p>
    <w:p w14:paraId="1E25D79C"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Contacts, Organizational Relationships </w:t>
      </w:r>
    </w:p>
    <w:p w14:paraId="2CCD4BC6" w14:textId="77777777" w:rsidR="00C85CE5" w:rsidRDefault="00C85CE5" w:rsidP="00C85CE5">
      <w:pPr>
        <w:pStyle w:val="Default"/>
        <w:rPr>
          <w:rFonts w:asciiTheme="minorHAnsi" w:hAnsiTheme="minorHAnsi"/>
          <w:sz w:val="22"/>
          <w:szCs w:val="22"/>
        </w:rPr>
      </w:pPr>
    </w:p>
    <w:p w14:paraId="5AE0A513" w14:textId="77777777" w:rsidR="00C954CB" w:rsidRPr="00C85CE5" w:rsidRDefault="00C85CE5" w:rsidP="00C85CE5">
      <w:pPr>
        <w:pStyle w:val="Default"/>
        <w:rPr>
          <w:rFonts w:asciiTheme="minorHAnsi" w:hAnsiTheme="minorHAnsi"/>
        </w:rPr>
      </w:pPr>
      <w:r w:rsidRPr="00C85CE5">
        <w:rPr>
          <w:rFonts w:asciiTheme="minorHAnsi" w:hAnsiTheme="minorHAnsi"/>
          <w:sz w:val="22"/>
          <w:szCs w:val="22"/>
        </w:rPr>
        <w:t>Some contact with inside and outside organizations and employees. Must possess interpersonal skills and project a professional Christian image.</w:t>
      </w:r>
    </w:p>
    <w:p w14:paraId="7729A1F1" w14:textId="77777777" w:rsidR="00C954CB" w:rsidRPr="00C85CE5" w:rsidRDefault="00C954CB" w:rsidP="00AD0D8B">
      <w:pPr>
        <w:pStyle w:val="Default"/>
        <w:rPr>
          <w:rFonts w:asciiTheme="minorHAnsi" w:hAnsiTheme="minorHAnsi"/>
        </w:rPr>
      </w:pPr>
    </w:p>
    <w:p w14:paraId="133684CD"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Physical Requirements </w:t>
      </w:r>
    </w:p>
    <w:p w14:paraId="2D9175D4" w14:textId="77777777" w:rsidR="00453795" w:rsidRPr="00453795" w:rsidRDefault="00453795" w:rsidP="00C85CE5">
      <w:pPr>
        <w:autoSpaceDE w:val="0"/>
        <w:autoSpaceDN w:val="0"/>
        <w:adjustRightInd w:val="0"/>
        <w:spacing w:after="0" w:line="240" w:lineRule="auto"/>
        <w:rPr>
          <w:rFonts w:cs="Constantia"/>
          <w:color w:val="000000"/>
        </w:rPr>
      </w:pPr>
    </w:p>
    <w:p w14:paraId="40621930" w14:textId="614844EC" w:rsidR="00C85CE5" w:rsidRPr="00C85CE5" w:rsidRDefault="00C85CE5" w:rsidP="00C85CE5">
      <w:pPr>
        <w:autoSpaceDE w:val="0"/>
        <w:autoSpaceDN w:val="0"/>
        <w:adjustRightInd w:val="0"/>
        <w:spacing w:after="0" w:line="240" w:lineRule="auto"/>
        <w:rPr>
          <w:rFonts w:cs="Constantia"/>
          <w:color w:val="000000"/>
        </w:rPr>
      </w:pPr>
      <w:r w:rsidRPr="00C85CE5">
        <w:rPr>
          <w:rFonts w:cs="Constantia"/>
          <w:color w:val="000000"/>
        </w:rPr>
        <w:t>Must be able to read, speak, and hear. Some standing, walking, bending, kneeling, carrying of heavy items, etc. required. Standard work hours, as defined by organ</w:t>
      </w:r>
      <w:r w:rsidR="00453795">
        <w:rPr>
          <w:rFonts w:cs="Constantia"/>
          <w:color w:val="000000"/>
        </w:rPr>
        <w:t>ization</w:t>
      </w:r>
      <w:bookmarkStart w:id="0" w:name="_GoBack"/>
      <w:bookmarkEnd w:id="0"/>
      <w:r w:rsidRPr="00C85CE5">
        <w:rPr>
          <w:rFonts w:cs="Constantia"/>
          <w:color w:val="000000"/>
        </w:rPr>
        <w:t xml:space="preserve"> are required. Overtime is rarely required and never permitted without supervisor’s prior approval. </w:t>
      </w:r>
    </w:p>
    <w:p w14:paraId="0E6D11BE" w14:textId="77777777" w:rsidR="00453795" w:rsidRDefault="00453795" w:rsidP="00C85CE5">
      <w:pPr>
        <w:autoSpaceDE w:val="0"/>
        <w:autoSpaceDN w:val="0"/>
        <w:adjustRightInd w:val="0"/>
        <w:spacing w:after="0" w:line="240" w:lineRule="auto"/>
        <w:rPr>
          <w:rFonts w:cs="Constantia"/>
          <w:color w:val="000000"/>
        </w:rPr>
      </w:pPr>
    </w:p>
    <w:p w14:paraId="094E6E8F"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Working Conditions </w:t>
      </w:r>
    </w:p>
    <w:p w14:paraId="20F410D5" w14:textId="77777777" w:rsidR="00453795" w:rsidRDefault="00453795" w:rsidP="00C85CE5">
      <w:pPr>
        <w:pStyle w:val="Default"/>
        <w:rPr>
          <w:rFonts w:asciiTheme="minorHAnsi" w:hAnsiTheme="minorHAnsi"/>
          <w:sz w:val="22"/>
          <w:szCs w:val="22"/>
        </w:rPr>
      </w:pPr>
    </w:p>
    <w:p w14:paraId="4E368DA6" w14:textId="77777777" w:rsidR="00C954CB" w:rsidRPr="00453795" w:rsidRDefault="00C85CE5" w:rsidP="00C85CE5">
      <w:pPr>
        <w:pStyle w:val="Default"/>
        <w:rPr>
          <w:rFonts w:asciiTheme="minorHAnsi" w:hAnsiTheme="minorHAnsi"/>
        </w:rPr>
      </w:pPr>
      <w:r w:rsidRPr="00453795">
        <w:rPr>
          <w:rFonts w:asciiTheme="minorHAnsi" w:hAnsiTheme="minorHAnsi"/>
          <w:sz w:val="22"/>
          <w:szCs w:val="22"/>
        </w:rPr>
        <w:t>Essential responsibilities are performed primarily</w:t>
      </w:r>
      <w:r w:rsidR="00B33D2F">
        <w:rPr>
          <w:rFonts w:asciiTheme="minorHAnsi" w:hAnsiTheme="minorHAnsi"/>
          <w:sz w:val="22"/>
          <w:szCs w:val="22"/>
        </w:rPr>
        <w:t xml:space="preserve"> outside during daylight hours with</w:t>
      </w:r>
      <w:r w:rsidR="00B33D2F" w:rsidRPr="002741B2">
        <w:rPr>
          <w:rFonts w:asciiTheme="minorHAnsi" w:hAnsiTheme="minorHAnsi"/>
          <w:sz w:val="22"/>
          <w:szCs w:val="22"/>
        </w:rPr>
        <w:t xml:space="preserve"> some hazardous conditions</w:t>
      </w:r>
      <w:r w:rsidR="00B33D2F">
        <w:rPr>
          <w:rFonts w:asciiTheme="minorHAnsi" w:hAnsiTheme="minorHAnsi"/>
          <w:sz w:val="22"/>
          <w:szCs w:val="22"/>
        </w:rPr>
        <w:t>, such as exposure to chemicals and equipment</w:t>
      </w:r>
      <w:r w:rsidR="00B33D2F" w:rsidRPr="002741B2">
        <w:rPr>
          <w:rFonts w:asciiTheme="minorHAnsi" w:hAnsiTheme="minorHAnsi"/>
          <w:sz w:val="22"/>
          <w:szCs w:val="22"/>
        </w:rPr>
        <w:t>.</w:t>
      </w:r>
      <w:r w:rsidR="00B33D2F">
        <w:rPr>
          <w:rFonts w:asciiTheme="minorHAnsi" w:hAnsiTheme="minorHAnsi"/>
          <w:sz w:val="22"/>
          <w:szCs w:val="22"/>
        </w:rPr>
        <w:t xml:space="preserve"> </w:t>
      </w:r>
      <w:r w:rsidRPr="00453795">
        <w:rPr>
          <w:rFonts w:asciiTheme="minorHAnsi" w:hAnsiTheme="minorHAnsi"/>
          <w:sz w:val="22"/>
          <w:szCs w:val="22"/>
        </w:rPr>
        <w:t>Position does not require travel, either local or out of the area.</w:t>
      </w:r>
    </w:p>
    <w:p w14:paraId="1DE50414" w14:textId="77777777" w:rsidR="00C954CB" w:rsidRDefault="00C954CB" w:rsidP="00AD0D8B">
      <w:pPr>
        <w:pStyle w:val="Default"/>
        <w:rPr>
          <w:rFonts w:asciiTheme="minorHAnsi" w:hAnsiTheme="minorHAnsi"/>
        </w:rPr>
      </w:pPr>
    </w:p>
    <w:p w14:paraId="75DA46E2" w14:textId="77777777" w:rsidR="00B33D2F" w:rsidRDefault="00B33D2F" w:rsidP="00B33D2F">
      <w:pPr>
        <w:spacing w:after="0" w:line="240" w:lineRule="auto"/>
        <w:rPr>
          <w:sz w:val="24"/>
          <w:szCs w:val="24"/>
        </w:rPr>
      </w:pPr>
      <w:r>
        <w:rPr>
          <w:b/>
          <w:spacing w:val="-2"/>
        </w:rPr>
        <w:t>* * *Reasonable accommodations may be made to enable individuals with disabilities to perform the essential functions.</w:t>
      </w:r>
    </w:p>
    <w:p w14:paraId="51DE4137" w14:textId="77777777" w:rsidR="00B33D2F" w:rsidRPr="00453795" w:rsidRDefault="00B33D2F" w:rsidP="00AD0D8B">
      <w:pPr>
        <w:pStyle w:val="Default"/>
        <w:rPr>
          <w:rFonts w:asciiTheme="minorHAnsi" w:hAnsiTheme="minorHAnsi"/>
        </w:rPr>
      </w:pPr>
    </w:p>
    <w:sectPr w:rsidR="00B33D2F" w:rsidRPr="00453795"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AEA4D" w14:textId="77777777" w:rsidR="00E634CB" w:rsidRDefault="00E634CB" w:rsidP="00E634CB">
      <w:pPr>
        <w:spacing w:after="0" w:line="240" w:lineRule="auto"/>
      </w:pPr>
      <w:r>
        <w:separator/>
      </w:r>
    </w:p>
  </w:endnote>
  <w:endnote w:type="continuationSeparator" w:id="0">
    <w:p w14:paraId="6909998A"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B139" w14:textId="77777777" w:rsidR="00E634CB" w:rsidRDefault="00E634CB" w:rsidP="00E634CB">
      <w:pPr>
        <w:spacing w:after="0" w:line="240" w:lineRule="auto"/>
      </w:pPr>
      <w:r>
        <w:separator/>
      </w:r>
    </w:p>
  </w:footnote>
  <w:footnote w:type="continuationSeparator" w:id="0">
    <w:p w14:paraId="2D93B502"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D91B" w14:textId="77777777" w:rsidR="00E634CB" w:rsidRDefault="00E634CB">
    <w:pPr>
      <w:pStyle w:val="Header"/>
    </w:pPr>
    <w:r>
      <w:t>Arizona Conference Corporation of Seventh-day Adventists</w:t>
    </w:r>
  </w:p>
  <w:p w14:paraId="78CFB88C" w14:textId="77777777" w:rsidR="00E634CB" w:rsidRDefault="00C85CE5">
    <w:pPr>
      <w:pStyle w:val="Header"/>
    </w:pPr>
    <w:r>
      <w:t>Groundskeeper</w:t>
    </w:r>
    <w:r w:rsidR="00E634CB">
      <w:t xml:space="preserve"> Job Description</w:t>
    </w:r>
  </w:p>
  <w:p w14:paraId="53E7C799" w14:textId="77777777" w:rsidR="00E634CB" w:rsidRDefault="0005227E">
    <w:pPr>
      <w:pStyle w:val="Header"/>
    </w:pPr>
    <w:r>
      <w:t xml:space="preserve">Page </w:t>
    </w:r>
    <w:r>
      <w:fldChar w:fldCharType="begin"/>
    </w:r>
    <w:r>
      <w:instrText xml:space="preserve"> PAGE   \* MERGEFORMAT </w:instrText>
    </w:r>
    <w:r>
      <w:fldChar w:fldCharType="separate"/>
    </w:r>
    <w:r w:rsidR="00B33D2F">
      <w:rPr>
        <w:noProof/>
      </w:rPr>
      <w:t>2</w:t>
    </w:r>
    <w:r>
      <w:rPr>
        <w:noProof/>
      </w:rPr>
      <w:fldChar w:fldCharType="end"/>
    </w:r>
  </w:p>
  <w:p w14:paraId="7DE1126B"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1E6FDB"/>
    <w:rsid w:val="00453795"/>
    <w:rsid w:val="006741B1"/>
    <w:rsid w:val="00787DC3"/>
    <w:rsid w:val="009E3936"/>
    <w:rsid w:val="00A86C87"/>
    <w:rsid w:val="00AD0D8B"/>
    <w:rsid w:val="00AD7D3B"/>
    <w:rsid w:val="00B33D2F"/>
    <w:rsid w:val="00C85CE5"/>
    <w:rsid w:val="00C954CB"/>
    <w:rsid w:val="00DE4145"/>
    <w:rsid w:val="00E6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A0A6"/>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5</cp:revision>
  <dcterms:created xsi:type="dcterms:W3CDTF">2015-02-05T18:11:00Z</dcterms:created>
  <dcterms:modified xsi:type="dcterms:W3CDTF">2020-07-27T21:55:00Z</dcterms:modified>
</cp:coreProperties>
</file>